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0" w:lineRule="exact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Настоящим, оставляя свои персональные данные на сайте (включая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поддомены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): </w:t>
      </w:r>
      <w:hyperlink r:id="rId10" w:tooltip="https://oxy-center.ru/" w:history="1">
        <w:r>
          <w:rPr>
            <w:rStyle w:val="837"/>
            <w:rFonts w:ascii="Times New Roman" w:hAnsi="Times New Roman" w:eastAsia="Times New Roman" w:cs="Times New Roman"/>
            <w:spacing w:val="-6"/>
            <w:sz w:val="24"/>
            <w:szCs w:val="24"/>
          </w:rPr>
          <w:t xml:space="preserve">https://oxy-center.ru/</w:t>
        </w:r>
      </w:hyperlink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(далее - Сайт), действуя свободно, своей волей и в своём интересе, а также подтверждая свою дееспособность, даю своё согласие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Обществу с ограниченной ответственностью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«ОКСИ-центр»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ОГРН 1062308029365,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ИНН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2308123376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), зарегистрированному по адресу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350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20, РФ, Краснодарский край, г. Краснодар,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                                 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ул. Красных Партизан, 555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(далее - Оператор), на обработку своих персональных данных в соответствии с Политикой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обработки персональных данных, размещённ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ой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в сети Интернет на Сайте со следующими условиями: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1)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Оператором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применя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тся смешанный способ обработки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персональных данных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с передачей по внутренней сети и сети интернет.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Согласие даётся на обработку следующих моих персональных данных (не являющихся специальными или биометрическими):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фамилия;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имя;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отчество;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контактный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телефо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– файлы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cookie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(сведения о местоположении; тип и версия ОС; тип и версия браузера; тип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устройства и разрешение его экрана; язык ОС и браузера;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ip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-адрес).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обработки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моих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персональных данных: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/>
      <w:bookmarkStart w:id="0" w:name="_heading=h.nfgty63kwc2o"/>
      <w:r/>
      <w:bookmarkEnd w:id="0"/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 предоставление мне услуг/работ;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 направление в мой адрес уведомлений, касающихся предоставляемых услуг/работ;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обработка моих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запрос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ов (заявок)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апис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на прием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Оператор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пр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оведени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исследований относительно использования сайта, поддержки работоспособности сайта, улучшения его качества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направление в мой адрес информации, в том числе рекламной, о мероприятиях/товарах/услугах/работах Оператора.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/>
      <w:bookmarkStart w:id="1" w:name="_heading=h.bqd7vpggf82t"/>
      <w:r/>
      <w:bookmarkEnd w:id="1"/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Основанием для обработки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моих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персональных данных является: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ст. 24 Конституции Российской Федерации; ст.6 Федерального закона № 152-ФЗ «О персональных данных»; настоящее согласие на обработку персональных данных, Политика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обработки персональных данных Оператора.</w:t>
      </w:r>
      <w:bookmarkStart w:id="2" w:name="_heading=h.xmvy6m4qvm36"/>
      <w:r/>
      <w:bookmarkEnd w:id="2"/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/>
      <w:bookmarkStart w:id="3" w:name="_heading=h.adljcl4uht9k"/>
      <w:r/>
      <w:bookmarkEnd w:id="3"/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В ходе обработки персональных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данных Оператором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  <w:bookmarkStart w:id="4" w:name="_heading=h.kmbwzav2vpwj"/>
      <w:r/>
      <w:bookmarkEnd w:id="4"/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/>
      <w:bookmarkStart w:id="5" w:name="_heading=h.fm6k8beeku70"/>
      <w:r/>
      <w:bookmarkEnd w:id="5"/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Я уведомлен о том, что настоящее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огласие может быть отозвано мной путём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составлен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ия письменного заявления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подписанно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собственноручно,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которое может быть направлено мной в адрес Оператора по почте заказным письмом с уведомлением о вручении либо вручен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лично под расписку представителю Оператора,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либо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направлено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на электронную почту Оператора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: </w:t>
      </w:r>
      <w:bookmarkStart w:id="6" w:name="_Hlk103324783"/>
      <w:r>
        <w:rPr>
          <w:rFonts w:ascii="Times New Roman" w:hAnsi="Times New Roman" w:cs="Times New Roman"/>
          <w:spacing w:val="-6"/>
          <w:sz w:val="24"/>
          <w:szCs w:val="24"/>
        </w:rPr>
        <w:fldChar w:fldCharType="begin"/>
      </w:r>
      <w:r>
        <w:rPr>
          <w:rFonts w:ascii="Times New Roman" w:hAnsi="Times New Roman" w:cs="Times New Roman"/>
          <w:spacing w:val="-6"/>
          <w:sz w:val="24"/>
          <w:szCs w:val="24"/>
        </w:rPr>
        <w:instrText xml:space="preserve"> HYPERLINK "mailto:info@oxy-center.ru" </w:instrText>
      </w:r>
      <w:r>
        <w:rPr>
          <w:rFonts w:ascii="Times New Roman" w:hAnsi="Times New Roman" w:cs="Times New Roman"/>
          <w:spacing w:val="-6"/>
          <w:sz w:val="24"/>
          <w:szCs w:val="24"/>
        </w:rPr>
        <w:fldChar w:fldCharType="separate"/>
      </w:r>
      <w:r>
        <w:rPr>
          <w:rStyle w:val="837"/>
          <w:rFonts w:ascii="Times New Roman" w:hAnsi="Times New Roman" w:cs="Times New Roman"/>
          <w:spacing w:val="-6"/>
          <w:sz w:val="24"/>
          <w:szCs w:val="24"/>
        </w:rPr>
        <w:t xml:space="preserve">info@oxy-center.ru</w:t>
      </w:r>
      <w:r>
        <w:rPr>
          <w:rFonts w:ascii="Times New Roman" w:hAnsi="Times New Roman" w:cs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</w:t>
      </w:r>
      <w:bookmarkStart w:id="7" w:name="_heading=h.cecxsc6bkv06"/>
      <w:r/>
      <w:bookmarkEnd w:id="6"/>
      <w:r/>
      <w:bookmarkEnd w:id="7"/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При 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случае отзыва мною согласия на обработку персональных д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анных,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7) Срок хранения персональных данных соответствует сроку хранения первичных медицинских документов (медицинской карты), установленных законодательством РФ.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8) Передача персональных данных иным лицам или иное их разглашение может осуществляться только с моего письменного согласия, а также без моего согласия в порядке и в случаях, предусмотренных законодательством РФ.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left="32" w:firstLine="567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9)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Настоящее согласие действует до истечения срока, необходимого для достижения целей обработки персональных данных, или до истечения срока хранения первичных медицинских документов, или до момента его отзыва.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 xml:space="preserve">При наступлении указанных случаев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Оператор обязан: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 прекратить их обработку в течение периода времени, необходимого для завершения взаиморасчетов по плате оказанной мне до этого медицинской помощи;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</w:r>
    </w:p>
    <w:p>
      <w:pPr>
        <w:ind w:firstLine="567"/>
        <w:jc w:val="both"/>
        <w:spacing w:after="0" w:line="280" w:lineRule="exact"/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уничтожить (с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уведомления меня об этом, либо обезличить в случаях, предусмотренных законодательством РФ и(или)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Политикой в отношении обработки персональных данных Оператора.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</w:r>
    </w:p>
    <w:sectPr>
      <w:footnotePr/>
      <w:endnotePr/>
      <w:type w:val="nextPage"/>
      <w:pgSz w:w="11906" w:h="16838" w:orient="portrait"/>
      <w:pgMar w:top="454" w:right="567" w:bottom="454" w:left="567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9"/>
    <w:link w:val="82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9"/>
    <w:link w:val="82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9"/>
    <w:link w:val="82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9"/>
    <w:link w:val="82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9"/>
    <w:link w:val="82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9"/>
    <w:link w:val="82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9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9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2"/>
    <w:next w:val="822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9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No Spacing"/>
    <w:uiPriority w:val="1"/>
    <w:qFormat/>
    <w:pPr>
      <w:spacing w:before="0" w:after="0" w:line="240" w:lineRule="auto"/>
    </w:pPr>
  </w:style>
  <w:style w:type="character" w:styleId="667">
    <w:name w:val="Title Char"/>
    <w:basedOn w:val="829"/>
    <w:link w:val="833"/>
    <w:uiPriority w:val="10"/>
    <w:rPr>
      <w:sz w:val="48"/>
      <w:szCs w:val="48"/>
    </w:rPr>
  </w:style>
  <w:style w:type="character" w:styleId="668">
    <w:name w:val="Subtitle Char"/>
    <w:basedOn w:val="829"/>
    <w:link w:val="848"/>
    <w:uiPriority w:val="11"/>
    <w:rPr>
      <w:sz w:val="24"/>
      <w:szCs w:val="24"/>
    </w:rPr>
  </w:style>
  <w:style w:type="paragraph" w:styleId="669">
    <w:name w:val="Quote"/>
    <w:basedOn w:val="822"/>
    <w:next w:val="822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2"/>
    <w:next w:val="822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2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29"/>
    <w:link w:val="673"/>
    <w:uiPriority w:val="99"/>
  </w:style>
  <w:style w:type="paragraph" w:styleId="675">
    <w:name w:val="Footer"/>
    <w:basedOn w:val="822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29"/>
    <w:link w:val="675"/>
    <w:uiPriority w:val="99"/>
  </w:style>
  <w:style w:type="paragraph" w:styleId="677">
    <w:name w:val="Caption"/>
    <w:basedOn w:val="822"/>
    <w:next w:val="82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29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9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3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6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0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9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9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  <w:rPr>
      <w:rFonts w:asciiTheme="minorHAnsi" w:hAnsiTheme="minorHAnsi" w:eastAsiaTheme="minorHAnsi" w:cstheme="minorBidi"/>
      <w:lang w:eastAsia="en-US"/>
    </w:rPr>
  </w:style>
  <w:style w:type="paragraph" w:styleId="823">
    <w:name w:val="Heading 1"/>
    <w:basedOn w:val="822"/>
    <w:next w:val="82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4">
    <w:name w:val="Heading 2"/>
    <w:basedOn w:val="822"/>
    <w:next w:val="822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5">
    <w:name w:val="Heading 3"/>
    <w:basedOn w:val="822"/>
    <w:next w:val="82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6">
    <w:name w:val="Heading 4"/>
    <w:basedOn w:val="822"/>
    <w:next w:val="82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27">
    <w:name w:val="Heading 5"/>
    <w:basedOn w:val="822"/>
    <w:next w:val="82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28">
    <w:name w:val="Heading 6"/>
    <w:basedOn w:val="822"/>
    <w:next w:val="82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table" w:styleId="8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3">
    <w:name w:val="Title"/>
    <w:basedOn w:val="822"/>
    <w:next w:val="82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FollowedHyperlink"/>
    <w:basedOn w:val="829"/>
    <w:uiPriority w:val="99"/>
    <w:semiHidden/>
    <w:unhideWhenUsed/>
    <w:qFormat/>
    <w:rPr>
      <w:color w:val="954f72" w:themeColor="followedHyperlink"/>
      <w:u w:val="single"/>
    </w:rPr>
  </w:style>
  <w:style w:type="character" w:styleId="836">
    <w:name w:val="annotation reference"/>
    <w:basedOn w:val="829"/>
    <w:uiPriority w:val="99"/>
    <w:semiHidden/>
    <w:unhideWhenUsed/>
    <w:qFormat/>
    <w:rPr>
      <w:sz w:val="16"/>
      <w:szCs w:val="16"/>
    </w:rPr>
  </w:style>
  <w:style w:type="character" w:styleId="837">
    <w:name w:val="Hyperlink"/>
    <w:basedOn w:val="829"/>
    <w:uiPriority w:val="99"/>
    <w:unhideWhenUsed/>
    <w:qFormat/>
    <w:rPr>
      <w:color w:val="0563c1" w:themeColor="hyperlink"/>
      <w:u w:val="single"/>
    </w:rPr>
  </w:style>
  <w:style w:type="paragraph" w:styleId="838">
    <w:name w:val="Balloon Text"/>
    <w:basedOn w:val="822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39">
    <w:name w:val="annotation text"/>
    <w:basedOn w:val="822"/>
    <w:link w:val="844"/>
    <w:uiPriority w:val="99"/>
    <w:unhideWhenUsed/>
    <w:qFormat/>
    <w:pPr>
      <w:spacing w:after="200" w:line="240" w:lineRule="auto"/>
    </w:pPr>
    <w:rPr>
      <w:sz w:val="20"/>
      <w:szCs w:val="20"/>
    </w:rPr>
  </w:style>
  <w:style w:type="paragraph" w:styleId="840">
    <w:name w:val="annotation subject"/>
    <w:basedOn w:val="839"/>
    <w:next w:val="839"/>
    <w:link w:val="847"/>
    <w:uiPriority w:val="99"/>
    <w:semiHidden/>
    <w:unhideWhenUsed/>
    <w:qFormat/>
    <w:pPr>
      <w:spacing w:after="160"/>
    </w:pPr>
    <w:rPr>
      <w:b/>
      <w:bCs/>
    </w:rPr>
  </w:style>
  <w:style w:type="paragraph" w:styleId="841">
    <w:name w:val="Normal (Web)"/>
    <w:basedOn w:val="82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customStyle="1">
    <w:name w:val="incut-head-control"/>
    <w:basedOn w:val="829"/>
    <w:qFormat/>
  </w:style>
  <w:style w:type="character" w:styleId="843" w:customStyle="1">
    <w:name w:val="incut-head-sub"/>
    <w:basedOn w:val="829"/>
  </w:style>
  <w:style w:type="character" w:styleId="844" w:customStyle="1">
    <w:name w:val="Текст примечания Знак"/>
    <w:basedOn w:val="829"/>
    <w:link w:val="839"/>
    <w:uiPriority w:val="99"/>
    <w:qFormat/>
    <w:rPr>
      <w:sz w:val="20"/>
      <w:szCs w:val="20"/>
    </w:rPr>
  </w:style>
  <w:style w:type="character" w:styleId="845" w:customStyle="1">
    <w:name w:val="Текст выноски Знак"/>
    <w:basedOn w:val="829"/>
    <w:link w:val="838"/>
    <w:uiPriority w:val="99"/>
    <w:semiHidden/>
    <w:qFormat/>
    <w:rPr>
      <w:rFonts w:ascii="Segoe UI" w:hAnsi="Segoe UI" w:cs="Segoe UI"/>
      <w:sz w:val="18"/>
      <w:szCs w:val="18"/>
    </w:rPr>
  </w:style>
  <w:style w:type="paragraph" w:styleId="846">
    <w:name w:val="List Paragraph"/>
    <w:basedOn w:val="822"/>
    <w:uiPriority w:val="34"/>
    <w:qFormat/>
    <w:pPr>
      <w:contextualSpacing/>
      <w:ind w:left="720"/>
    </w:pPr>
  </w:style>
  <w:style w:type="character" w:styleId="847" w:customStyle="1">
    <w:name w:val="Тема примечания Знак"/>
    <w:basedOn w:val="844"/>
    <w:link w:val="840"/>
    <w:uiPriority w:val="99"/>
    <w:semiHidden/>
    <w:qFormat/>
    <w:rPr>
      <w:b/>
      <w:bCs/>
      <w:sz w:val="20"/>
      <w:szCs w:val="20"/>
    </w:rPr>
  </w:style>
  <w:style w:type="paragraph" w:styleId="848">
    <w:name w:val="Subtitle"/>
    <w:basedOn w:val="822"/>
    <w:next w:val="822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49">
    <w:name w:val="Unresolved Mention"/>
    <w:basedOn w:val="8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hyperlink" Target="https://oxy-cent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FDuh2l9rozrUWqao1CP+x9ttg==">AMUW2mUK25vHfp3PpOije4n3iBbcJMeoveuW9STvs+xr4IUQkJlHYZ96a/TyHB6xCLOmg9GezaXX6LqLt1FxJBKYLE+rxWFoBMXoqnIb8Vfp0gN0R5/yGEK9JNEjf7hHMTsJzQEf+ibus+GjWN4T9Ai9b72omysOZi16qvz70LmEkPJK2jAmb8SHoGiWmY5EFQ1529421LumaGBweouQXwep0yd/rKQTex3zJ4BYxu9OYHutIqSAH91o4ePjPz6Tc/vOJmzm/PCO5W3eRBqf/Mmq/Z4UnVc0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F309EE-64D9-405A-8581-BDF72C60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Василенко Антонина Владимировна</cp:lastModifiedBy>
  <cp:revision>41</cp:revision>
  <dcterms:created xsi:type="dcterms:W3CDTF">2019-10-24T22:09:00Z</dcterms:created>
  <dcterms:modified xsi:type="dcterms:W3CDTF">2025-10-15T09:37:53Z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E2BEDFF5C5BB464CB6E4B8F269597F31</vt:lpwstr>
  </property>
</Properties>
</file>